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B3" w:rsidRDefault="00603487" w:rsidP="00B81C6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s1"/>
          <w:rFonts w:ascii="Century Gothic" w:hAnsi="Century Gothic"/>
          <w:bCs/>
          <w:color w:val="595959" w:themeColor="text1" w:themeTint="A6"/>
          <w:sz w:val="36"/>
          <w:szCs w:val="36"/>
        </w:rPr>
      </w:pPr>
      <w:r w:rsidRPr="007B0DB3">
        <w:rPr>
          <w:rFonts w:ascii="Century Gothic" w:hAnsi="Century Gothic"/>
          <w:bCs/>
          <w:noProof/>
          <w:color w:val="595959" w:themeColor="text1" w:themeTint="A6"/>
          <w:sz w:val="34"/>
          <w:szCs w:val="34"/>
        </w:rPr>
        <w:drawing>
          <wp:anchor distT="0" distB="0" distL="114300" distR="114300" simplePos="0" relativeHeight="251659776" behindDoc="1" locked="0" layoutInCell="1" allowOverlap="1" wp14:anchorId="7F9FD909" wp14:editId="32562C26">
            <wp:simplePos x="0" y="0"/>
            <wp:positionH relativeFrom="column">
              <wp:posOffset>-540385</wp:posOffset>
            </wp:positionH>
            <wp:positionV relativeFrom="paragraph">
              <wp:posOffset>-392430</wp:posOffset>
            </wp:positionV>
            <wp:extent cx="760603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31" y="21436"/>
                <wp:lineTo x="21531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ackhole-security.com/wp-content/uploads/2015/08/cloud-computing-informatique-entreprise-economie-business-france-630x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rgbClr val="FF669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6"/>
                    <a:stretch/>
                  </pic:blipFill>
                  <pic:spPr bwMode="auto">
                    <a:xfrm>
                      <a:off x="0" y="0"/>
                      <a:ext cx="76060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C94" w:rsidRPr="007B0DB3">
        <w:rPr>
          <w:rStyle w:val="s1"/>
          <w:rFonts w:ascii="Century Gothic" w:hAnsi="Century Gothic"/>
          <w:bCs/>
          <w:color w:val="595959" w:themeColor="text1" w:themeTint="A6"/>
          <w:sz w:val="34"/>
          <w:szCs w:val="34"/>
        </w:rPr>
        <w:t xml:space="preserve">TARIFS </w:t>
      </w:r>
      <w:r w:rsidRPr="007B0DB3">
        <w:rPr>
          <w:rStyle w:val="s1"/>
          <w:rFonts w:ascii="Century Gothic" w:hAnsi="Century Gothic"/>
          <w:bCs/>
          <w:color w:val="595959" w:themeColor="text1" w:themeTint="A6"/>
          <w:sz w:val="34"/>
          <w:szCs w:val="34"/>
        </w:rPr>
        <w:t>PARTICULIERS</w:t>
      </w:r>
      <w:r w:rsidR="009D6CBD" w:rsidRPr="00DC6F1B">
        <w:rPr>
          <w:rStyle w:val="s1"/>
          <w:rFonts w:ascii="Century Gothic" w:hAnsi="Century Gothic"/>
          <w:bCs/>
          <w:color w:val="595959" w:themeColor="text1" w:themeTint="A6"/>
          <w:sz w:val="36"/>
          <w:szCs w:val="36"/>
        </w:rPr>
        <w:t xml:space="preserve"> </w:t>
      </w:r>
    </w:p>
    <w:p w:rsidR="007D1DD3" w:rsidRDefault="00603487" w:rsidP="007D1DD3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s1"/>
          <w:rFonts w:ascii="Century Gothic" w:hAnsi="Century Gothic"/>
          <w:bCs/>
          <w:color w:val="595959" w:themeColor="text1" w:themeTint="A6"/>
          <w:sz w:val="18"/>
          <w:szCs w:val="21"/>
        </w:rPr>
      </w:pPr>
      <w:r>
        <w:rPr>
          <w:rStyle w:val="s1"/>
          <w:rFonts w:ascii="Century Gothic" w:hAnsi="Century Gothic"/>
          <w:bCs/>
          <w:color w:val="595959" w:themeColor="text1" w:themeTint="A6"/>
          <w:sz w:val="18"/>
          <w:szCs w:val="21"/>
        </w:rPr>
        <w:t>27/03/2017</w:t>
      </w:r>
    </w:p>
    <w:p w:rsidR="007D1DD3" w:rsidRPr="007D1DD3" w:rsidRDefault="007D1DD3" w:rsidP="007D1DD3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s1"/>
          <w:rFonts w:ascii="Century Gothic" w:hAnsi="Century Gothic"/>
          <w:bCs/>
          <w:color w:val="595959" w:themeColor="text1" w:themeTint="A6"/>
          <w:sz w:val="18"/>
          <w:szCs w:val="21"/>
        </w:rPr>
      </w:pPr>
    </w:p>
    <w:tbl>
      <w:tblPr>
        <w:tblStyle w:val="Grilledutableau"/>
        <w:tblW w:w="10632" w:type="dxa"/>
        <w:tblInd w:w="-176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29"/>
        <w:gridCol w:w="5727"/>
        <w:gridCol w:w="1538"/>
        <w:gridCol w:w="1538"/>
      </w:tblGrid>
      <w:tr w:rsidR="00442232" w:rsidTr="007D1DD3">
        <w:tc>
          <w:tcPr>
            <w:tcW w:w="7556" w:type="dxa"/>
            <w:gridSpan w:val="2"/>
            <w:shd w:val="clear" w:color="auto" w:fill="auto"/>
          </w:tcPr>
          <w:p w:rsidR="00442232" w:rsidRDefault="00442232" w:rsidP="00603432">
            <w:pPr>
              <w:pStyle w:val="NormalWeb"/>
              <w:spacing w:before="0" w:beforeAutospacing="0" w:after="0" w:afterAutospacing="0" w:line="336" w:lineRule="atLeast"/>
              <w:jc w:val="center"/>
              <w:rPr>
                <w:rStyle w:val="s1"/>
                <w:rFonts w:ascii="Century Gothic" w:hAnsi="Century Gothic"/>
                <w:bCs/>
                <w:color w:val="C00000"/>
                <w:sz w:val="40"/>
                <w:szCs w:val="21"/>
              </w:rPr>
            </w:pPr>
            <w:r w:rsidRPr="006F1A49">
              <w:rPr>
                <w:rStyle w:val="s1"/>
                <w:rFonts w:ascii="Century Gothic" w:hAnsi="Century Gothic"/>
                <w:bCs/>
                <w:color w:val="C00000"/>
                <w:sz w:val="28"/>
                <w:szCs w:val="21"/>
              </w:rPr>
              <w:t>PRESTATIONS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442232" w:rsidRPr="007B0DB3" w:rsidRDefault="00442232" w:rsidP="008B049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B0DB3">
              <w:rPr>
                <w:rFonts w:ascii="Calibri" w:hAnsi="Calibri"/>
                <w:b/>
                <w:bCs/>
                <w:color w:val="000000"/>
              </w:rPr>
              <w:t>Avant déduction fiscale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442232" w:rsidRDefault="00442232" w:rsidP="008B049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42232">
              <w:rPr>
                <w:rFonts w:ascii="Calibri" w:hAnsi="Calibri"/>
                <w:b/>
                <w:bCs/>
                <w:color w:val="000000"/>
              </w:rPr>
              <w:t>Après déduction fiscale</w:t>
            </w:r>
          </w:p>
        </w:tc>
      </w:tr>
      <w:tr w:rsidR="00442232" w:rsidTr="007D1DD3">
        <w:tc>
          <w:tcPr>
            <w:tcW w:w="7556" w:type="dxa"/>
            <w:gridSpan w:val="2"/>
            <w:shd w:val="clear" w:color="auto" w:fill="auto"/>
            <w:vAlign w:val="center"/>
          </w:tcPr>
          <w:p w:rsidR="00442232" w:rsidRPr="00B81C66" w:rsidRDefault="00442232" w:rsidP="00DC6F1B">
            <w:pPr>
              <w:rPr>
                <w:rStyle w:val="s1"/>
                <w:sz w:val="18"/>
                <w:szCs w:val="18"/>
              </w:rPr>
            </w:pPr>
            <w:r w:rsidRPr="00B81C66">
              <w:rPr>
                <w:rStyle w:val="s1"/>
                <w:color w:val="000000"/>
                <w:sz w:val="18"/>
                <w:szCs w:val="18"/>
              </w:rPr>
              <w:t>DEPLACEMENT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442232" w:rsidRPr="007B0DB3" w:rsidRDefault="00442232" w:rsidP="006F1A49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B0DB3">
              <w:rPr>
                <w:strike/>
                <w:sz w:val="20"/>
                <w:szCs w:val="24"/>
              </w:rPr>
              <w:t>38</w:t>
            </w:r>
            <w:r w:rsidR="00400B7F">
              <w:rPr>
                <w:strike/>
                <w:sz w:val="20"/>
                <w:szCs w:val="24"/>
              </w:rPr>
              <w:t xml:space="preserve"> </w:t>
            </w:r>
            <w:r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442232" w:rsidRPr="00CD0E83" w:rsidRDefault="00716D2B" w:rsidP="006F1A49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16D2B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19</w:t>
            </w:r>
            <w:r w:rsidR="00400B7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 </w:t>
            </w:r>
            <w:r w:rsidRPr="00716D2B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716D2B" w:rsidTr="007D1DD3">
        <w:tc>
          <w:tcPr>
            <w:tcW w:w="7556" w:type="dxa"/>
            <w:gridSpan w:val="2"/>
            <w:shd w:val="clear" w:color="auto" w:fill="auto"/>
            <w:vAlign w:val="center"/>
          </w:tcPr>
          <w:p w:rsidR="00C5774C" w:rsidRPr="00C5774C" w:rsidRDefault="00716D2B" w:rsidP="00DC6F1B">
            <w:pPr>
              <w:rPr>
                <w:rStyle w:val="s1"/>
                <w:color w:val="000000"/>
                <w:sz w:val="18"/>
                <w:szCs w:val="18"/>
              </w:rPr>
            </w:pPr>
            <w:r w:rsidRPr="00B81C66">
              <w:rPr>
                <w:rStyle w:val="s1"/>
                <w:color w:val="000000"/>
                <w:sz w:val="18"/>
                <w:szCs w:val="18"/>
              </w:rPr>
              <w:t>DEPLACEMENT + DIAGNOSTIC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16D2B" w:rsidRPr="007B0DB3" w:rsidRDefault="00400B7F" w:rsidP="006F1A49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strike/>
                <w:sz w:val="20"/>
                <w:szCs w:val="24"/>
              </w:rPr>
              <w:t xml:space="preserve">50 </w:t>
            </w:r>
            <w:r w:rsidR="00716D2B"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16D2B" w:rsidRPr="00CD0E83" w:rsidRDefault="00400B7F" w:rsidP="006F1A49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25 </w:t>
            </w:r>
            <w:r w:rsidR="00716D2B" w:rsidRPr="00716D2B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B81C66" w:rsidTr="007D1DD3">
        <w:tc>
          <w:tcPr>
            <w:tcW w:w="1829" w:type="dxa"/>
            <w:vMerge w:val="restart"/>
            <w:shd w:val="clear" w:color="auto" w:fill="auto"/>
            <w:vAlign w:val="center"/>
          </w:tcPr>
          <w:p w:rsidR="00475A9A" w:rsidRDefault="00475A9A" w:rsidP="00475A9A">
            <w:pPr>
              <w:rPr>
                <w:b/>
                <w:sz w:val="18"/>
                <w:szCs w:val="18"/>
                <w:lang w:eastAsia="fr-FR"/>
              </w:rPr>
            </w:pPr>
            <w:r w:rsidRPr="00475A9A">
              <w:rPr>
                <w:b/>
                <w:sz w:val="18"/>
                <w:szCs w:val="18"/>
                <w:lang w:eastAsia="fr-FR"/>
              </w:rPr>
              <w:t>PRESTATIONS HORAIRES</w:t>
            </w:r>
          </w:p>
          <w:p w:rsidR="00475A9A" w:rsidRPr="00475A9A" w:rsidRDefault="00475A9A" w:rsidP="00475A9A">
            <w:pPr>
              <w:rPr>
                <w:rFonts w:ascii="Century Gothic" w:hAnsi="Century Gothic"/>
                <w:sz w:val="18"/>
                <w:szCs w:val="18"/>
                <w:lang w:eastAsia="fr-FR"/>
              </w:rPr>
            </w:pPr>
            <w:r w:rsidRPr="00475A9A">
              <w:rPr>
                <w:sz w:val="18"/>
                <w:szCs w:val="18"/>
                <w:lang w:eastAsia="fr-FR"/>
              </w:rPr>
              <w:t>(Déplacement inclus)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2574BA" w:rsidRPr="007B0DB3" w:rsidRDefault="00475A9A" w:rsidP="00475A9A">
            <w:pPr>
              <w:rPr>
                <w:rStyle w:val="s1"/>
                <w:rFonts w:ascii="Century Gothic" w:hAnsi="Century Gothic"/>
                <w:color w:val="000000"/>
                <w:sz w:val="20"/>
                <w:szCs w:val="20"/>
              </w:rPr>
            </w:pPr>
            <w:r w:rsidRPr="007B0DB3">
              <w:rPr>
                <w:rStyle w:val="s1"/>
                <w:rFonts w:ascii="Century Gothic" w:hAnsi="Century Gothic"/>
                <w:color w:val="000000"/>
                <w:sz w:val="20"/>
                <w:szCs w:val="20"/>
              </w:rPr>
              <w:t>Assistance une demi-heure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475A9A" w:rsidRPr="007B0DB3" w:rsidRDefault="00400B7F" w:rsidP="00475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strike/>
                <w:sz w:val="20"/>
                <w:szCs w:val="24"/>
              </w:rPr>
              <w:t xml:space="preserve">66 </w:t>
            </w:r>
            <w:r w:rsidR="00475A9A"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475A9A" w:rsidRPr="00CD0E83" w:rsidRDefault="00400B7F" w:rsidP="00475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33 </w:t>
            </w:r>
            <w:r w:rsidR="00475A9A" w:rsidRPr="00475A9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B81C66" w:rsidTr="007D1DD3">
        <w:tc>
          <w:tcPr>
            <w:tcW w:w="1829" w:type="dxa"/>
            <w:vMerge/>
            <w:shd w:val="clear" w:color="auto" w:fill="auto"/>
            <w:vAlign w:val="center"/>
          </w:tcPr>
          <w:p w:rsidR="00475A9A" w:rsidRDefault="00475A9A" w:rsidP="00475A9A">
            <w:pPr>
              <w:rPr>
                <w:rStyle w:val="s1"/>
                <w:rFonts w:ascii="Century Gothic" w:hAnsi="Century Gothic"/>
                <w:bCs/>
                <w:color w:val="C00000"/>
                <w:sz w:val="40"/>
                <w:szCs w:val="21"/>
              </w:rPr>
            </w:pPr>
          </w:p>
        </w:tc>
        <w:tc>
          <w:tcPr>
            <w:tcW w:w="5727" w:type="dxa"/>
            <w:shd w:val="clear" w:color="auto" w:fill="auto"/>
            <w:vAlign w:val="center"/>
          </w:tcPr>
          <w:p w:rsidR="002574BA" w:rsidRPr="007B0DB3" w:rsidRDefault="00475A9A" w:rsidP="00475A9A">
            <w:pPr>
              <w:rPr>
                <w:rStyle w:val="s1"/>
                <w:rFonts w:ascii="Century Gothic" w:hAnsi="Century Gothic"/>
                <w:color w:val="000000"/>
                <w:sz w:val="20"/>
                <w:szCs w:val="20"/>
              </w:rPr>
            </w:pPr>
            <w:r w:rsidRPr="007B0DB3">
              <w:rPr>
                <w:rStyle w:val="s1"/>
                <w:rFonts w:ascii="Century Gothic" w:hAnsi="Century Gothic"/>
                <w:color w:val="000000"/>
                <w:sz w:val="20"/>
                <w:szCs w:val="20"/>
              </w:rPr>
              <w:t>Assistance 1h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475A9A" w:rsidRPr="007B0DB3" w:rsidRDefault="00475A9A" w:rsidP="00400B7F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B0DB3">
              <w:rPr>
                <w:strike/>
                <w:sz w:val="20"/>
                <w:szCs w:val="24"/>
              </w:rPr>
              <w:t>9</w:t>
            </w:r>
            <w:r w:rsidR="00400B7F">
              <w:rPr>
                <w:strike/>
                <w:sz w:val="20"/>
                <w:szCs w:val="24"/>
              </w:rPr>
              <w:t xml:space="preserve">6 </w:t>
            </w:r>
            <w:r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475A9A" w:rsidRPr="00CD0E83" w:rsidRDefault="00400B7F" w:rsidP="00400B7F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4"/>
              </w:rPr>
              <w:t xml:space="preserve">48 </w:t>
            </w:r>
            <w:r w:rsidR="00475A9A" w:rsidRPr="00461023">
              <w:rPr>
                <w:b/>
                <w:sz w:val="20"/>
                <w:szCs w:val="24"/>
              </w:rPr>
              <w:t>€</w:t>
            </w:r>
          </w:p>
        </w:tc>
      </w:tr>
      <w:tr w:rsidR="00B81C66" w:rsidTr="007D1DD3">
        <w:tc>
          <w:tcPr>
            <w:tcW w:w="1829" w:type="dxa"/>
            <w:vMerge/>
            <w:shd w:val="clear" w:color="auto" w:fill="auto"/>
            <w:vAlign w:val="center"/>
          </w:tcPr>
          <w:p w:rsidR="00475A9A" w:rsidRDefault="00475A9A" w:rsidP="00475A9A">
            <w:pPr>
              <w:pStyle w:val="NormalWeb"/>
              <w:spacing w:before="0" w:beforeAutospacing="0" w:after="0" w:afterAutospacing="0" w:line="336" w:lineRule="atLeast"/>
              <w:rPr>
                <w:rStyle w:val="s1"/>
                <w:rFonts w:ascii="Century Gothic" w:hAnsi="Century Gothic"/>
                <w:bCs/>
                <w:color w:val="C00000"/>
                <w:sz w:val="40"/>
                <w:szCs w:val="21"/>
              </w:rPr>
            </w:pPr>
          </w:p>
        </w:tc>
        <w:tc>
          <w:tcPr>
            <w:tcW w:w="5727" w:type="dxa"/>
            <w:shd w:val="clear" w:color="auto" w:fill="auto"/>
            <w:vAlign w:val="center"/>
          </w:tcPr>
          <w:p w:rsidR="002574BA" w:rsidRPr="007B0DB3" w:rsidRDefault="00475A9A" w:rsidP="00475A9A">
            <w:pPr>
              <w:rPr>
                <w:rStyle w:val="s1"/>
                <w:rFonts w:ascii="Century Gothic" w:hAnsi="Century Gothic"/>
                <w:color w:val="000000"/>
                <w:sz w:val="20"/>
                <w:szCs w:val="20"/>
              </w:rPr>
            </w:pPr>
            <w:r w:rsidRPr="007B0DB3">
              <w:rPr>
                <w:rStyle w:val="s1"/>
                <w:rFonts w:ascii="Century Gothic" w:hAnsi="Century Gothic"/>
                <w:color w:val="000000"/>
                <w:sz w:val="20"/>
                <w:szCs w:val="20"/>
              </w:rPr>
              <w:t>Demi-heure supplémentaire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475A9A" w:rsidRPr="007B0DB3" w:rsidRDefault="00475A9A" w:rsidP="00475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B0DB3">
              <w:rPr>
                <w:strike/>
                <w:sz w:val="20"/>
                <w:szCs w:val="24"/>
              </w:rPr>
              <w:t>30</w:t>
            </w:r>
            <w:r w:rsidR="00400B7F">
              <w:rPr>
                <w:strike/>
                <w:sz w:val="20"/>
                <w:szCs w:val="24"/>
              </w:rPr>
              <w:t xml:space="preserve"> </w:t>
            </w:r>
            <w:r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475A9A" w:rsidRPr="00CD0E83" w:rsidRDefault="00400B7F" w:rsidP="00475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15 </w:t>
            </w:r>
            <w:r w:rsidR="00475A9A" w:rsidRPr="00475A9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7D1DD3" w:rsidTr="007D1DD3">
        <w:trPr>
          <w:trHeight w:val="1288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:rsidR="007D1DD3" w:rsidRDefault="007D1DD3" w:rsidP="00475A9A">
            <w:pPr>
              <w:rPr>
                <w:b/>
                <w:sz w:val="18"/>
                <w:szCs w:val="18"/>
                <w:lang w:eastAsia="fr-FR"/>
              </w:rPr>
            </w:pPr>
            <w:r>
              <w:rPr>
                <w:b/>
                <w:sz w:val="18"/>
                <w:szCs w:val="18"/>
                <w:lang w:eastAsia="fr-FR"/>
              </w:rPr>
              <w:t>NOS FORMULES</w:t>
            </w:r>
          </w:p>
          <w:p w:rsidR="007D1DD3" w:rsidRPr="00CD0E83" w:rsidRDefault="007D1DD3" w:rsidP="00475A9A">
            <w:pPr>
              <w:rPr>
                <w:rStyle w:val="s1"/>
                <w:rFonts w:ascii="Century Gothic" w:hAnsi="Century Gothic"/>
                <w:bCs/>
                <w:color w:val="C00000"/>
                <w:sz w:val="18"/>
                <w:szCs w:val="18"/>
              </w:rPr>
            </w:pPr>
            <w:r w:rsidRPr="00475A9A">
              <w:rPr>
                <w:sz w:val="18"/>
                <w:szCs w:val="18"/>
                <w:lang w:eastAsia="fr-FR"/>
              </w:rPr>
              <w:t>(Déplacement inclus)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C5774C" w:rsidRPr="00B81C66" w:rsidRDefault="00C5774C" w:rsidP="00C5774C">
            <w:pPr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B81C6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REMISE EN FORME :</w:t>
            </w:r>
            <w:r w:rsidRPr="00B81C6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B81C6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comprend un nettoyage de votre pc + reclassement de vos documents + vérification de tous vos paramètres de sécurité + mises à jour, etc.</w:t>
            </w:r>
          </w:p>
          <w:p w:rsidR="007D1DD3" w:rsidRPr="00B81C66" w:rsidRDefault="007D1DD3" w:rsidP="00475A9A">
            <w:pPr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</w:p>
          <w:p w:rsidR="007D1DD3" w:rsidRPr="00B81C66" w:rsidRDefault="007D1DD3" w:rsidP="00475A9A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7D1DD3" w:rsidRPr="007B0DB3" w:rsidRDefault="007D1DD3" w:rsidP="00475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B0DB3">
              <w:rPr>
                <w:strike/>
                <w:sz w:val="20"/>
                <w:szCs w:val="24"/>
              </w:rPr>
              <w:t>110</w:t>
            </w:r>
            <w:r w:rsidR="00400B7F">
              <w:rPr>
                <w:strike/>
                <w:sz w:val="20"/>
                <w:szCs w:val="24"/>
              </w:rPr>
              <w:t xml:space="preserve"> </w:t>
            </w:r>
            <w:r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D1DD3" w:rsidRPr="00CD0E83" w:rsidRDefault="00400B7F" w:rsidP="00475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4"/>
              </w:rPr>
              <w:t xml:space="preserve">55 </w:t>
            </w:r>
            <w:r w:rsidR="007D1DD3" w:rsidRPr="00461023">
              <w:rPr>
                <w:b/>
                <w:sz w:val="20"/>
                <w:szCs w:val="24"/>
              </w:rPr>
              <w:t>€</w:t>
            </w:r>
          </w:p>
        </w:tc>
      </w:tr>
      <w:tr w:rsidR="007D1DD3" w:rsidTr="007D1DD3">
        <w:tc>
          <w:tcPr>
            <w:tcW w:w="1829" w:type="dxa"/>
            <w:vMerge/>
            <w:shd w:val="clear" w:color="auto" w:fill="auto"/>
            <w:vAlign w:val="center"/>
          </w:tcPr>
          <w:p w:rsidR="007D1DD3" w:rsidRDefault="007D1DD3" w:rsidP="009507C7">
            <w:pPr>
              <w:rPr>
                <w:b/>
                <w:sz w:val="18"/>
                <w:szCs w:val="18"/>
                <w:lang w:eastAsia="fr-FR"/>
              </w:rPr>
            </w:pPr>
          </w:p>
        </w:tc>
        <w:tc>
          <w:tcPr>
            <w:tcW w:w="5727" w:type="dxa"/>
            <w:shd w:val="clear" w:color="auto" w:fill="auto"/>
            <w:vAlign w:val="center"/>
          </w:tcPr>
          <w:p w:rsidR="00C5774C" w:rsidRPr="007D1DD3" w:rsidRDefault="00C5774C" w:rsidP="00C5774C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81C6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PROTEGEZ VOS ENFANTS :</w:t>
            </w:r>
            <w:r w:rsidRPr="00B81C6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B81C6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Installation du control parental + formation 30min</w:t>
            </w:r>
          </w:p>
          <w:p w:rsidR="00C5774C" w:rsidRPr="00B81C66" w:rsidRDefault="00C5774C" w:rsidP="00C5774C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7D1DD3" w:rsidRPr="007B0DB3" w:rsidRDefault="007D1DD3" w:rsidP="009507C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B0DB3">
              <w:rPr>
                <w:strike/>
                <w:sz w:val="20"/>
                <w:szCs w:val="24"/>
              </w:rPr>
              <w:t>110</w:t>
            </w:r>
            <w:r w:rsidR="00400B7F">
              <w:rPr>
                <w:strike/>
                <w:sz w:val="20"/>
                <w:szCs w:val="24"/>
              </w:rPr>
              <w:t xml:space="preserve"> </w:t>
            </w:r>
            <w:r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D1DD3" w:rsidRPr="00CD0E83" w:rsidRDefault="00400B7F" w:rsidP="00400B7F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4"/>
              </w:rPr>
              <w:t xml:space="preserve">55 </w:t>
            </w:r>
            <w:r w:rsidR="007D1DD3" w:rsidRPr="00461023">
              <w:rPr>
                <w:b/>
                <w:sz w:val="20"/>
                <w:szCs w:val="24"/>
              </w:rPr>
              <w:t>€</w:t>
            </w:r>
          </w:p>
        </w:tc>
      </w:tr>
      <w:tr w:rsidR="007D1DD3" w:rsidTr="007D1DD3">
        <w:trPr>
          <w:trHeight w:val="750"/>
        </w:trPr>
        <w:tc>
          <w:tcPr>
            <w:tcW w:w="1829" w:type="dxa"/>
            <w:vMerge/>
            <w:shd w:val="clear" w:color="auto" w:fill="auto"/>
          </w:tcPr>
          <w:p w:rsidR="007D1DD3" w:rsidRPr="00CD0E83" w:rsidRDefault="007D1DD3" w:rsidP="009507C7">
            <w:pPr>
              <w:pStyle w:val="NormalWeb"/>
              <w:spacing w:before="0" w:beforeAutospacing="0" w:after="0" w:afterAutospacing="0" w:line="336" w:lineRule="atLeast"/>
              <w:rPr>
                <w:rStyle w:val="s1"/>
                <w:rFonts w:ascii="Century Gothic" w:hAnsi="Century Gothic"/>
                <w:bCs/>
                <w:color w:val="C00000"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auto"/>
            <w:vAlign w:val="center"/>
          </w:tcPr>
          <w:p w:rsidR="007D1DD3" w:rsidRPr="00B81C66" w:rsidRDefault="007D1DD3" w:rsidP="009507C7">
            <w:pPr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B81C6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CHANGEMENT DE FOURNISSEUR D’ACCÉS INTERNET :</w:t>
            </w:r>
            <w:r w:rsidRPr="00B81C6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B81C6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Partie administrative (Avec portabilité) + Partie installation (Connexion de la box, connexion des postes sur le nouveau réseau, reconfiguration de l’imprimante et changement de la clé de sécurité wifi : optionnel)</w:t>
            </w:r>
          </w:p>
          <w:p w:rsidR="007D1DD3" w:rsidRPr="00B81C66" w:rsidRDefault="007D1DD3" w:rsidP="009507C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7D1DD3" w:rsidRPr="007B0DB3" w:rsidRDefault="007D1DD3" w:rsidP="009507C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B0DB3">
              <w:rPr>
                <w:strike/>
                <w:sz w:val="20"/>
                <w:szCs w:val="24"/>
              </w:rPr>
              <w:t>150</w:t>
            </w:r>
            <w:r w:rsidR="00400B7F">
              <w:rPr>
                <w:strike/>
                <w:sz w:val="20"/>
                <w:szCs w:val="24"/>
              </w:rPr>
              <w:t xml:space="preserve"> </w:t>
            </w:r>
            <w:r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D1DD3" w:rsidRPr="002574BA" w:rsidRDefault="007D1DD3" w:rsidP="009507C7">
            <w:pPr>
              <w:jc w:val="center"/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0"/>
                <w:szCs w:val="24"/>
              </w:rPr>
              <w:t>75</w:t>
            </w:r>
            <w:r w:rsidR="00400B7F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461023">
              <w:rPr>
                <w:b/>
                <w:sz w:val="20"/>
                <w:szCs w:val="24"/>
              </w:rPr>
              <w:t>€</w:t>
            </w:r>
          </w:p>
        </w:tc>
      </w:tr>
      <w:tr w:rsidR="007D1DD3" w:rsidTr="007D1DD3">
        <w:tc>
          <w:tcPr>
            <w:tcW w:w="1829" w:type="dxa"/>
            <w:vMerge/>
            <w:shd w:val="clear" w:color="auto" w:fill="auto"/>
          </w:tcPr>
          <w:p w:rsidR="007D1DD3" w:rsidRPr="00CD0E83" w:rsidRDefault="007D1DD3" w:rsidP="009507C7">
            <w:pPr>
              <w:pStyle w:val="NormalWeb"/>
              <w:spacing w:before="0" w:beforeAutospacing="0" w:after="0" w:afterAutospacing="0" w:line="336" w:lineRule="atLeast"/>
              <w:rPr>
                <w:rStyle w:val="s1"/>
                <w:rFonts w:ascii="Century Gothic" w:hAnsi="Century Gothic"/>
                <w:bCs/>
                <w:color w:val="C00000"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auto"/>
            <w:vAlign w:val="center"/>
          </w:tcPr>
          <w:p w:rsidR="007D1DD3" w:rsidRPr="00B81C66" w:rsidRDefault="007D1DD3" w:rsidP="009507C7">
            <w:pPr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B81C6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NSTALLATION COMPLETE :</w:t>
            </w:r>
            <w:r w:rsidRPr="00B81C6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B81C6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Branchement de votre matériel in</w:t>
            </w: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formatique + Installation de la c</w:t>
            </w:r>
            <w:r w:rsidRPr="00B81C6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onnexion internet + configuration messagerie + découverte de votre matériel</w:t>
            </w:r>
          </w:p>
          <w:p w:rsidR="007D1DD3" w:rsidRPr="00B81C66" w:rsidRDefault="007D1DD3" w:rsidP="009507C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7D1DD3" w:rsidRPr="007B0DB3" w:rsidRDefault="00400B7F" w:rsidP="009507C7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trike/>
                <w:sz w:val="20"/>
                <w:szCs w:val="24"/>
              </w:rPr>
              <w:t xml:space="preserve">126 </w:t>
            </w:r>
            <w:r w:rsidR="007D1DD3"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D1DD3" w:rsidRDefault="00400B7F" w:rsidP="009507C7">
            <w:pPr>
              <w:jc w:val="center"/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0"/>
                <w:szCs w:val="24"/>
              </w:rPr>
              <w:t xml:space="preserve">63 </w:t>
            </w:r>
            <w:r w:rsidR="007D1DD3" w:rsidRPr="00282EC7">
              <w:rPr>
                <w:b/>
                <w:color w:val="000000"/>
                <w:sz w:val="20"/>
                <w:szCs w:val="24"/>
              </w:rPr>
              <w:t>€</w:t>
            </w:r>
          </w:p>
        </w:tc>
      </w:tr>
      <w:tr w:rsidR="007D1DD3" w:rsidTr="007D1DD3">
        <w:tc>
          <w:tcPr>
            <w:tcW w:w="1829" w:type="dxa"/>
            <w:vMerge/>
            <w:shd w:val="clear" w:color="auto" w:fill="auto"/>
          </w:tcPr>
          <w:p w:rsidR="007D1DD3" w:rsidRPr="00CD0E83" w:rsidRDefault="007D1DD3" w:rsidP="009507C7">
            <w:pPr>
              <w:pStyle w:val="NormalWeb"/>
              <w:spacing w:before="0" w:beforeAutospacing="0" w:after="0" w:afterAutospacing="0" w:line="336" w:lineRule="atLeast"/>
              <w:rPr>
                <w:rStyle w:val="s1"/>
                <w:rFonts w:ascii="Century Gothic" w:hAnsi="Century Gothic"/>
                <w:bCs/>
                <w:color w:val="C00000"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auto"/>
            <w:vAlign w:val="center"/>
          </w:tcPr>
          <w:p w:rsidR="007D1DD3" w:rsidRPr="00B81C66" w:rsidRDefault="007D1DD3" w:rsidP="009507C7">
            <w:pPr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B81C6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RÉINSTALLATION COMPLÈTE DU SYSTÈME D’EXPLOITATION AVEC MISES À JOUR + LOGICIELS COMPLÉMENTAIRES :</w:t>
            </w:r>
            <w:r w:rsidRPr="00B81C6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B81C6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Windows 7 / 8 / 8.1 / 10</w:t>
            </w:r>
          </w:p>
          <w:p w:rsidR="007D1DD3" w:rsidRPr="00B81C66" w:rsidRDefault="007D1DD3" w:rsidP="009507C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7D1DD3" w:rsidRPr="007B0DB3" w:rsidRDefault="00400B7F" w:rsidP="009507C7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trike/>
                <w:sz w:val="20"/>
                <w:szCs w:val="24"/>
              </w:rPr>
              <w:t xml:space="preserve">170 </w:t>
            </w:r>
            <w:r w:rsidR="007D1DD3"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D1DD3" w:rsidRPr="00282EC7" w:rsidRDefault="00400B7F" w:rsidP="009507C7">
            <w:pPr>
              <w:jc w:val="center"/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0"/>
                <w:szCs w:val="24"/>
              </w:rPr>
              <w:t xml:space="preserve">85 </w:t>
            </w:r>
            <w:r w:rsidR="007D1DD3" w:rsidRPr="00282EC7">
              <w:rPr>
                <w:b/>
                <w:color w:val="000000"/>
                <w:sz w:val="20"/>
                <w:szCs w:val="24"/>
              </w:rPr>
              <w:t>€</w:t>
            </w:r>
          </w:p>
        </w:tc>
      </w:tr>
      <w:tr w:rsidR="007D1DD3" w:rsidTr="007D1DD3">
        <w:tc>
          <w:tcPr>
            <w:tcW w:w="1829" w:type="dxa"/>
            <w:vMerge/>
            <w:shd w:val="clear" w:color="auto" w:fill="auto"/>
          </w:tcPr>
          <w:p w:rsidR="007D1DD3" w:rsidRPr="00CD0E83" w:rsidRDefault="007D1DD3" w:rsidP="009507C7">
            <w:pPr>
              <w:pStyle w:val="NormalWeb"/>
              <w:spacing w:before="0" w:beforeAutospacing="0" w:after="0" w:afterAutospacing="0" w:line="336" w:lineRule="atLeast"/>
              <w:rPr>
                <w:rStyle w:val="s1"/>
                <w:rFonts w:ascii="Century Gothic" w:hAnsi="Century Gothic"/>
                <w:bCs/>
                <w:color w:val="C00000"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auto"/>
            <w:vAlign w:val="center"/>
          </w:tcPr>
          <w:p w:rsidR="00C5774C" w:rsidRDefault="00C5774C" w:rsidP="00C5774C">
            <w:pPr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B81C6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RÉINSTALLATION EXPRESS :</w:t>
            </w:r>
            <w:r w:rsidRPr="00B81C6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B81C6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comprend uniquement la réinstallation du système d’exploitation. Pas de récupération des données, pas d’installation de mises à jours ni de logiciels complémentaires</w:t>
            </w:r>
          </w:p>
          <w:p w:rsidR="007D1DD3" w:rsidRPr="00B81C66" w:rsidRDefault="007D1DD3" w:rsidP="00C5774C">
            <w:pPr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7D1DD3" w:rsidRPr="007B0DB3" w:rsidRDefault="007D1DD3" w:rsidP="009507C7">
            <w:pPr>
              <w:jc w:val="center"/>
              <w:rPr>
                <w:strike/>
                <w:sz w:val="20"/>
                <w:szCs w:val="24"/>
              </w:rPr>
            </w:pPr>
            <w:r w:rsidRPr="007B0DB3">
              <w:rPr>
                <w:strike/>
                <w:sz w:val="20"/>
                <w:szCs w:val="24"/>
              </w:rPr>
              <w:t>110</w:t>
            </w:r>
            <w:r w:rsidR="00400B7F">
              <w:rPr>
                <w:strike/>
                <w:sz w:val="20"/>
                <w:szCs w:val="24"/>
              </w:rPr>
              <w:t xml:space="preserve"> </w:t>
            </w:r>
            <w:bookmarkStart w:id="0" w:name="_GoBack"/>
            <w:bookmarkEnd w:id="0"/>
            <w:r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D1DD3" w:rsidRPr="00282EC7" w:rsidRDefault="007D1DD3" w:rsidP="009507C7">
            <w:pPr>
              <w:jc w:val="center"/>
              <w:rPr>
                <w:b/>
                <w:color w:val="000000"/>
                <w:sz w:val="20"/>
                <w:szCs w:val="24"/>
              </w:rPr>
            </w:pPr>
            <w:r w:rsidRPr="009507C7">
              <w:rPr>
                <w:b/>
                <w:color w:val="000000"/>
                <w:sz w:val="20"/>
                <w:szCs w:val="24"/>
              </w:rPr>
              <w:t>55</w:t>
            </w:r>
            <w:r w:rsidR="00400B7F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9507C7">
              <w:rPr>
                <w:b/>
                <w:color w:val="000000"/>
                <w:sz w:val="20"/>
                <w:szCs w:val="24"/>
              </w:rPr>
              <w:t>€</w:t>
            </w:r>
          </w:p>
        </w:tc>
      </w:tr>
      <w:tr w:rsidR="007D1DD3" w:rsidTr="007D1DD3">
        <w:tc>
          <w:tcPr>
            <w:tcW w:w="1829" w:type="dxa"/>
            <w:vMerge/>
            <w:shd w:val="clear" w:color="auto" w:fill="auto"/>
          </w:tcPr>
          <w:p w:rsidR="007D1DD3" w:rsidRPr="00CD0E83" w:rsidRDefault="007D1DD3" w:rsidP="009507C7">
            <w:pPr>
              <w:pStyle w:val="NormalWeb"/>
              <w:spacing w:before="0" w:beforeAutospacing="0" w:after="0" w:afterAutospacing="0" w:line="336" w:lineRule="atLeast"/>
              <w:rPr>
                <w:rStyle w:val="s1"/>
                <w:rFonts w:ascii="Century Gothic" w:hAnsi="Century Gothic"/>
                <w:bCs/>
                <w:color w:val="C00000"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auto"/>
            <w:vAlign w:val="center"/>
          </w:tcPr>
          <w:p w:rsidR="007D1DD3" w:rsidRPr="00B153F5" w:rsidRDefault="007D1DD3" w:rsidP="00B33681">
            <w:pPr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TRANSFERT DE DONNÉES</w:t>
            </w:r>
            <w:r w:rsidR="00B33681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(option)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:</w:t>
            </w:r>
            <w:r w:rsidR="00B153F5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  <w:r w:rsidR="00B153F5" w:rsidRPr="00B153F5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 xml:space="preserve">transfert </w:t>
            </w:r>
            <w:r w:rsidR="00B33681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du profil utilisateur</w:t>
            </w:r>
            <w:r w:rsidR="00B153F5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D1DD3" w:rsidRPr="007B0DB3" w:rsidRDefault="00400B7F" w:rsidP="009507C7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trike/>
                <w:sz w:val="20"/>
                <w:szCs w:val="24"/>
              </w:rPr>
              <w:t xml:space="preserve">30 </w:t>
            </w:r>
            <w:r w:rsidR="00B153F5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D1DD3" w:rsidRPr="009507C7" w:rsidRDefault="00400B7F" w:rsidP="009507C7">
            <w:pPr>
              <w:jc w:val="center"/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0"/>
                <w:szCs w:val="24"/>
              </w:rPr>
              <w:t xml:space="preserve">15 </w:t>
            </w:r>
            <w:r w:rsidR="00B153F5">
              <w:rPr>
                <w:b/>
                <w:color w:val="000000"/>
                <w:sz w:val="20"/>
                <w:szCs w:val="24"/>
              </w:rPr>
              <w:t>€</w:t>
            </w:r>
          </w:p>
        </w:tc>
      </w:tr>
      <w:tr w:rsidR="00B81C66" w:rsidTr="007D1DD3">
        <w:trPr>
          <w:trHeight w:val="276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:rsidR="009507C7" w:rsidRPr="00B81C66" w:rsidRDefault="009507C7" w:rsidP="009507C7">
            <w:pPr>
              <w:rPr>
                <w:sz w:val="18"/>
                <w:szCs w:val="18"/>
                <w:lang w:eastAsia="fr-FR"/>
              </w:rPr>
            </w:pPr>
            <w:r w:rsidRPr="00B81C66">
              <w:rPr>
                <w:sz w:val="18"/>
                <w:szCs w:val="18"/>
                <w:lang w:eastAsia="fr-FR"/>
              </w:rPr>
              <w:t>FORMATION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9507C7" w:rsidRPr="00B81C66" w:rsidRDefault="009507C7" w:rsidP="009507C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81C66">
              <w:rPr>
                <w:rFonts w:ascii="Century Gothic" w:hAnsi="Century Gothic"/>
                <w:color w:val="000000"/>
                <w:sz w:val="18"/>
                <w:szCs w:val="18"/>
              </w:rPr>
              <w:t>FORFAIT : 2H</w:t>
            </w:r>
          </w:p>
        </w:tc>
        <w:tc>
          <w:tcPr>
            <w:tcW w:w="1538" w:type="dxa"/>
            <w:vAlign w:val="center"/>
          </w:tcPr>
          <w:p w:rsidR="009507C7" w:rsidRPr="007B0DB3" w:rsidRDefault="00400B7F" w:rsidP="009507C7">
            <w:pPr>
              <w:tabs>
                <w:tab w:val="left" w:pos="4991"/>
              </w:tabs>
              <w:jc w:val="center"/>
              <w:rPr>
                <w:strike/>
                <w:sz w:val="20"/>
                <w:szCs w:val="24"/>
              </w:rPr>
            </w:pPr>
            <w:r>
              <w:rPr>
                <w:strike/>
                <w:sz w:val="20"/>
                <w:szCs w:val="24"/>
              </w:rPr>
              <w:t xml:space="preserve">156 </w:t>
            </w:r>
            <w:r w:rsidR="009507C7"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vAlign w:val="center"/>
          </w:tcPr>
          <w:p w:rsidR="009507C7" w:rsidRPr="00461023" w:rsidRDefault="00400B7F" w:rsidP="009507C7">
            <w:pPr>
              <w:jc w:val="center"/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0"/>
                <w:szCs w:val="24"/>
              </w:rPr>
              <w:t xml:space="preserve">78 </w:t>
            </w:r>
            <w:r w:rsidR="009507C7" w:rsidRPr="00461023">
              <w:rPr>
                <w:b/>
                <w:sz w:val="20"/>
                <w:szCs w:val="24"/>
              </w:rPr>
              <w:t>€</w:t>
            </w:r>
          </w:p>
        </w:tc>
      </w:tr>
      <w:tr w:rsidR="00B81C66" w:rsidTr="007D1DD3">
        <w:trPr>
          <w:trHeight w:val="276"/>
        </w:trPr>
        <w:tc>
          <w:tcPr>
            <w:tcW w:w="1829" w:type="dxa"/>
            <w:vMerge/>
            <w:shd w:val="clear" w:color="auto" w:fill="auto"/>
            <w:vAlign w:val="center"/>
          </w:tcPr>
          <w:p w:rsidR="009507C7" w:rsidRDefault="009507C7" w:rsidP="009507C7">
            <w:pPr>
              <w:rPr>
                <w:rFonts w:ascii="Century Gothic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5727" w:type="dxa"/>
            <w:shd w:val="clear" w:color="auto" w:fill="auto"/>
            <w:vAlign w:val="center"/>
          </w:tcPr>
          <w:p w:rsidR="009507C7" w:rsidRPr="00B81C66" w:rsidRDefault="009507C7" w:rsidP="009507C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81C66">
              <w:rPr>
                <w:rFonts w:ascii="Century Gothic" w:hAnsi="Century Gothic"/>
                <w:color w:val="000000"/>
                <w:sz w:val="18"/>
                <w:szCs w:val="18"/>
              </w:rPr>
              <w:t>FORFAIT : 4H</w:t>
            </w:r>
          </w:p>
        </w:tc>
        <w:tc>
          <w:tcPr>
            <w:tcW w:w="1538" w:type="dxa"/>
            <w:vAlign w:val="center"/>
          </w:tcPr>
          <w:p w:rsidR="009507C7" w:rsidRPr="007B0DB3" w:rsidRDefault="00400B7F" w:rsidP="009507C7">
            <w:pPr>
              <w:tabs>
                <w:tab w:val="left" w:pos="4991"/>
              </w:tabs>
              <w:jc w:val="center"/>
              <w:rPr>
                <w:strike/>
                <w:sz w:val="20"/>
                <w:szCs w:val="24"/>
              </w:rPr>
            </w:pPr>
            <w:r>
              <w:rPr>
                <w:strike/>
                <w:sz w:val="20"/>
                <w:szCs w:val="24"/>
              </w:rPr>
              <w:t>280</w:t>
            </w:r>
            <w:r w:rsidR="009507C7"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vAlign w:val="center"/>
          </w:tcPr>
          <w:p w:rsidR="009507C7" w:rsidRPr="00461023" w:rsidRDefault="00400B7F" w:rsidP="009507C7">
            <w:pPr>
              <w:tabs>
                <w:tab w:val="left" w:pos="4991"/>
              </w:tabs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140 </w:t>
            </w:r>
            <w:r w:rsidR="009507C7" w:rsidRPr="00461023">
              <w:rPr>
                <w:b/>
                <w:sz w:val="20"/>
                <w:szCs w:val="24"/>
              </w:rPr>
              <w:t>€</w:t>
            </w:r>
          </w:p>
        </w:tc>
      </w:tr>
      <w:tr w:rsidR="00B81C66" w:rsidTr="007D1DD3">
        <w:trPr>
          <w:trHeight w:val="276"/>
        </w:trPr>
        <w:tc>
          <w:tcPr>
            <w:tcW w:w="1829" w:type="dxa"/>
            <w:vMerge/>
            <w:shd w:val="clear" w:color="auto" w:fill="auto"/>
            <w:vAlign w:val="center"/>
          </w:tcPr>
          <w:p w:rsidR="009507C7" w:rsidRDefault="009507C7" w:rsidP="009507C7">
            <w:pPr>
              <w:rPr>
                <w:rFonts w:ascii="Century Gothic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5727" w:type="dxa"/>
            <w:shd w:val="clear" w:color="auto" w:fill="auto"/>
            <w:vAlign w:val="center"/>
          </w:tcPr>
          <w:p w:rsidR="009507C7" w:rsidRPr="00B81C66" w:rsidRDefault="009507C7" w:rsidP="009507C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81C66">
              <w:rPr>
                <w:rFonts w:ascii="Century Gothic" w:hAnsi="Century Gothic"/>
                <w:color w:val="000000"/>
                <w:sz w:val="18"/>
                <w:szCs w:val="18"/>
              </w:rPr>
              <w:t>FORFAIT : 6H</w:t>
            </w:r>
          </w:p>
        </w:tc>
        <w:tc>
          <w:tcPr>
            <w:tcW w:w="1538" w:type="dxa"/>
            <w:vAlign w:val="center"/>
          </w:tcPr>
          <w:p w:rsidR="009507C7" w:rsidRPr="007B0DB3" w:rsidRDefault="00400B7F" w:rsidP="009507C7">
            <w:pPr>
              <w:tabs>
                <w:tab w:val="left" w:pos="4991"/>
              </w:tabs>
              <w:jc w:val="center"/>
              <w:rPr>
                <w:strike/>
                <w:sz w:val="20"/>
                <w:szCs w:val="24"/>
              </w:rPr>
            </w:pPr>
            <w:r>
              <w:rPr>
                <w:strike/>
                <w:sz w:val="20"/>
                <w:szCs w:val="24"/>
              </w:rPr>
              <w:t>356</w:t>
            </w:r>
            <w:r w:rsidR="009507C7"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vAlign w:val="center"/>
          </w:tcPr>
          <w:p w:rsidR="009507C7" w:rsidRPr="00461023" w:rsidRDefault="00400B7F" w:rsidP="009507C7">
            <w:pPr>
              <w:tabs>
                <w:tab w:val="left" w:pos="4991"/>
              </w:tabs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178 </w:t>
            </w:r>
            <w:r w:rsidR="009507C7" w:rsidRPr="00461023">
              <w:rPr>
                <w:b/>
                <w:sz w:val="20"/>
                <w:szCs w:val="24"/>
              </w:rPr>
              <w:t>€</w:t>
            </w:r>
          </w:p>
        </w:tc>
      </w:tr>
      <w:tr w:rsidR="00B81C66" w:rsidTr="007D1DD3">
        <w:trPr>
          <w:trHeight w:val="276"/>
        </w:trPr>
        <w:tc>
          <w:tcPr>
            <w:tcW w:w="1829" w:type="dxa"/>
            <w:vMerge/>
            <w:shd w:val="clear" w:color="auto" w:fill="auto"/>
            <w:vAlign w:val="center"/>
          </w:tcPr>
          <w:p w:rsidR="009507C7" w:rsidRDefault="009507C7" w:rsidP="009507C7">
            <w:pPr>
              <w:rPr>
                <w:rFonts w:ascii="Century Gothic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5727" w:type="dxa"/>
            <w:shd w:val="clear" w:color="auto" w:fill="auto"/>
            <w:vAlign w:val="center"/>
          </w:tcPr>
          <w:p w:rsidR="009507C7" w:rsidRPr="00B153F5" w:rsidRDefault="009507C7" w:rsidP="009507C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153F5">
              <w:rPr>
                <w:rFonts w:ascii="Century Gothic" w:hAnsi="Century Gothic"/>
                <w:color w:val="000000"/>
                <w:sz w:val="18"/>
                <w:szCs w:val="18"/>
              </w:rPr>
              <w:t>FORFAIT : 10H</w:t>
            </w:r>
          </w:p>
        </w:tc>
        <w:tc>
          <w:tcPr>
            <w:tcW w:w="1538" w:type="dxa"/>
            <w:vAlign w:val="center"/>
          </w:tcPr>
          <w:p w:rsidR="009507C7" w:rsidRPr="007B0DB3" w:rsidRDefault="00400B7F" w:rsidP="009507C7">
            <w:pPr>
              <w:tabs>
                <w:tab w:val="left" w:pos="4991"/>
              </w:tabs>
              <w:jc w:val="center"/>
              <w:rPr>
                <w:strike/>
                <w:sz w:val="20"/>
                <w:szCs w:val="24"/>
              </w:rPr>
            </w:pPr>
            <w:r>
              <w:rPr>
                <w:strike/>
                <w:sz w:val="20"/>
                <w:szCs w:val="24"/>
              </w:rPr>
              <w:t xml:space="preserve">500 </w:t>
            </w:r>
            <w:r w:rsidR="009507C7"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vAlign w:val="center"/>
          </w:tcPr>
          <w:p w:rsidR="009507C7" w:rsidRPr="00461023" w:rsidRDefault="00400B7F" w:rsidP="009507C7">
            <w:pPr>
              <w:tabs>
                <w:tab w:val="left" w:pos="4991"/>
              </w:tabs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250 </w:t>
            </w:r>
            <w:r w:rsidR="009507C7" w:rsidRPr="00461023">
              <w:rPr>
                <w:b/>
                <w:sz w:val="20"/>
                <w:szCs w:val="24"/>
              </w:rPr>
              <w:t>€</w:t>
            </w:r>
          </w:p>
        </w:tc>
      </w:tr>
      <w:tr w:rsidR="00B81C66" w:rsidTr="007D1DD3">
        <w:trPr>
          <w:trHeight w:val="276"/>
        </w:trPr>
        <w:tc>
          <w:tcPr>
            <w:tcW w:w="1829" w:type="dxa"/>
            <w:vMerge/>
            <w:shd w:val="clear" w:color="auto" w:fill="auto"/>
            <w:vAlign w:val="center"/>
          </w:tcPr>
          <w:p w:rsidR="009507C7" w:rsidRDefault="009507C7" w:rsidP="009507C7">
            <w:pPr>
              <w:rPr>
                <w:rFonts w:ascii="Century Gothic" w:hAnsi="Century Gothic"/>
                <w:sz w:val="18"/>
                <w:szCs w:val="18"/>
                <w:lang w:eastAsia="fr-FR"/>
              </w:rPr>
            </w:pPr>
          </w:p>
        </w:tc>
        <w:tc>
          <w:tcPr>
            <w:tcW w:w="5727" w:type="dxa"/>
            <w:shd w:val="clear" w:color="auto" w:fill="auto"/>
            <w:vAlign w:val="center"/>
          </w:tcPr>
          <w:p w:rsidR="009507C7" w:rsidRPr="00B81C66" w:rsidRDefault="009507C7" w:rsidP="009507C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81C66">
              <w:rPr>
                <w:rFonts w:ascii="Century Gothic" w:hAnsi="Century Gothic"/>
                <w:color w:val="000000"/>
                <w:sz w:val="18"/>
                <w:szCs w:val="18"/>
              </w:rPr>
              <w:t>FORFAIT : 20H</w:t>
            </w:r>
          </w:p>
        </w:tc>
        <w:tc>
          <w:tcPr>
            <w:tcW w:w="1538" w:type="dxa"/>
            <w:vAlign w:val="center"/>
          </w:tcPr>
          <w:p w:rsidR="009507C7" w:rsidRPr="007B0DB3" w:rsidRDefault="00400B7F" w:rsidP="009507C7">
            <w:pPr>
              <w:tabs>
                <w:tab w:val="left" w:pos="4991"/>
              </w:tabs>
              <w:jc w:val="center"/>
              <w:rPr>
                <w:strike/>
                <w:sz w:val="20"/>
                <w:szCs w:val="24"/>
              </w:rPr>
            </w:pPr>
            <w:r>
              <w:rPr>
                <w:strike/>
                <w:sz w:val="20"/>
                <w:szCs w:val="24"/>
              </w:rPr>
              <w:t xml:space="preserve">900 </w:t>
            </w:r>
            <w:r w:rsidR="009507C7" w:rsidRPr="007B0DB3">
              <w:rPr>
                <w:strike/>
                <w:sz w:val="20"/>
                <w:szCs w:val="24"/>
              </w:rPr>
              <w:t>€</w:t>
            </w:r>
          </w:p>
        </w:tc>
        <w:tc>
          <w:tcPr>
            <w:tcW w:w="1538" w:type="dxa"/>
            <w:vAlign w:val="center"/>
          </w:tcPr>
          <w:p w:rsidR="009507C7" w:rsidRPr="00461023" w:rsidRDefault="00400B7F" w:rsidP="009507C7">
            <w:pPr>
              <w:tabs>
                <w:tab w:val="left" w:pos="4991"/>
              </w:tabs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450 €</w:t>
            </w:r>
          </w:p>
        </w:tc>
      </w:tr>
    </w:tbl>
    <w:p w:rsidR="0019412E" w:rsidRPr="00B81C66" w:rsidRDefault="0019412E" w:rsidP="00B81C66">
      <w:pPr>
        <w:rPr>
          <w:lang w:eastAsia="fr-FR"/>
        </w:rPr>
      </w:pPr>
    </w:p>
    <w:sectPr w:rsidR="0019412E" w:rsidRPr="00B81C66" w:rsidSect="00E30855">
      <w:footerReference w:type="default" r:id="rId8"/>
      <w:pgSz w:w="11906" w:h="16838" w:code="9"/>
      <w:pgMar w:top="618" w:right="851" w:bottom="709" w:left="851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96" w:rsidRDefault="002F2596" w:rsidP="00BE0266">
      <w:pPr>
        <w:spacing w:after="0" w:line="240" w:lineRule="auto"/>
      </w:pPr>
      <w:r>
        <w:separator/>
      </w:r>
    </w:p>
  </w:endnote>
  <w:endnote w:type="continuationSeparator" w:id="0">
    <w:p w:rsidR="002F2596" w:rsidRDefault="002F2596" w:rsidP="00BE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96" w:rsidRPr="00F07D41" w:rsidRDefault="00B81C66" w:rsidP="004E105D">
    <w:pPr>
      <w:pStyle w:val="Pieddepage"/>
      <w:jc w:val="right"/>
      <w:rPr>
        <w:rFonts w:ascii="Century Gothic" w:hAnsi="Century Gothic"/>
        <w:color w:val="000000" w:themeColor="text1"/>
        <w:sz w:val="24"/>
      </w:rPr>
    </w:pPr>
    <w:r>
      <w:rPr>
        <w:rFonts w:ascii="Century Gothic" w:hAnsi="Century Gothic"/>
        <w:noProof/>
        <w:color w:val="000000" w:themeColor="text1"/>
        <w:sz w:val="24"/>
        <w:lang w:eastAsia="fr-FR"/>
      </w:rPr>
      <w:drawing>
        <wp:anchor distT="0" distB="0" distL="114300" distR="114300" simplePos="0" relativeHeight="251654656" behindDoc="0" locked="0" layoutInCell="1" allowOverlap="1" wp14:anchorId="0C56E1E8" wp14:editId="7C253EDE">
          <wp:simplePos x="0" y="0"/>
          <wp:positionH relativeFrom="column">
            <wp:posOffset>6019800</wp:posOffset>
          </wp:positionH>
          <wp:positionV relativeFrom="paragraph">
            <wp:posOffset>-147955</wp:posOffset>
          </wp:positionV>
          <wp:extent cx="690664" cy="583199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esalaperson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64" cy="58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05D" w:rsidRPr="00F07D41">
      <w:rPr>
        <w:rFonts w:ascii="Century Gothic" w:hAnsi="Century Gothic"/>
        <w:noProof/>
        <w:color w:val="000000" w:themeColor="text1"/>
        <w:sz w:val="24"/>
        <w:lang w:eastAsia="fr-FR"/>
      </w:rPr>
      <w:drawing>
        <wp:anchor distT="0" distB="0" distL="114300" distR="114300" simplePos="0" relativeHeight="251661824" behindDoc="0" locked="0" layoutInCell="1" allowOverlap="1" wp14:anchorId="441D05CC" wp14:editId="287436A8">
          <wp:simplePos x="0" y="0"/>
          <wp:positionH relativeFrom="column">
            <wp:posOffset>-126365</wp:posOffset>
          </wp:positionH>
          <wp:positionV relativeFrom="paragraph">
            <wp:posOffset>-137795</wp:posOffset>
          </wp:positionV>
          <wp:extent cx="746975" cy="674632"/>
          <wp:effectExtent l="0" t="0" r="0" b="0"/>
          <wp:wrapNone/>
          <wp:docPr id="12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QUICKORDI_ENTREPRIS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975" cy="67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7F">
      <w:rPr>
        <w:rFonts w:ascii="Century Gothic" w:hAnsi="Century Gothic"/>
        <w:noProof/>
        <w:color w:val="000000" w:themeColor="text1"/>
        <w:sz w:val="24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9.1pt;margin-top:-11.45pt;width:223.45pt;height:41.6pt;z-index:251661312;mso-position-horizontal-relative:text;mso-position-vertical-relative:text" filled="f" stroked="f">
          <v:textbox style="mso-next-textbox:#_x0000_s2049">
            <w:txbxContent>
              <w:p w:rsidR="004E105D" w:rsidRPr="00F07D41" w:rsidRDefault="004E105D" w:rsidP="004E105D">
                <w:pPr>
                  <w:pStyle w:val="Pieddepage"/>
                  <w:jc w:val="right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 w:rsidRPr="00F07D41">
                  <w:rPr>
                    <w:rFonts w:ascii="Century Gothic" w:hAnsi="Century Gothic"/>
                    <w:color w:val="000000" w:themeColor="text1"/>
                    <w:sz w:val="24"/>
                  </w:rPr>
                  <w:t xml:space="preserve">Plus d’informations ? </w:t>
                </w:r>
              </w:p>
              <w:p w:rsidR="004E105D" w:rsidRPr="00F07D41" w:rsidRDefault="004E105D" w:rsidP="004E105D">
                <w:pPr>
                  <w:pStyle w:val="Pieddepage"/>
                  <w:jc w:val="right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</w:rPr>
                  <w:t>Contactez-</w:t>
                </w:r>
                <w:r w:rsidRPr="00F07D41">
                  <w:rPr>
                    <w:rFonts w:ascii="Century Gothic" w:hAnsi="Century Gothic"/>
                    <w:color w:val="000000" w:themeColor="text1"/>
                    <w:sz w:val="24"/>
                  </w:rPr>
                  <w:t xml:space="preserve">nous au 03 </w:t>
                </w:r>
                <w:r>
                  <w:rPr>
                    <w:rFonts w:ascii="Century Gothic" w:hAnsi="Century Gothic"/>
                    <w:color w:val="000000" w:themeColor="text1"/>
                    <w:sz w:val="24"/>
                  </w:rPr>
                  <w:t>69 61 95 70</w:t>
                </w:r>
              </w:p>
              <w:p w:rsidR="004E105D" w:rsidRDefault="004E105D"/>
            </w:txbxContent>
          </v:textbox>
        </v:shape>
      </w:pict>
    </w:r>
    <w:r w:rsidR="002F2596" w:rsidRPr="00F07D41">
      <w:rPr>
        <w:rFonts w:ascii="Century Gothic" w:hAnsi="Century Gothic"/>
        <w:color w:val="000000" w:themeColor="text1"/>
        <w:sz w:val="24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96" w:rsidRDefault="002F2596" w:rsidP="00BE0266">
      <w:pPr>
        <w:spacing w:after="0" w:line="240" w:lineRule="auto"/>
      </w:pPr>
      <w:r>
        <w:separator/>
      </w:r>
    </w:p>
  </w:footnote>
  <w:footnote w:type="continuationSeparator" w:id="0">
    <w:p w:rsidR="002F2596" w:rsidRDefault="002F2596" w:rsidP="00BE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5AD"/>
    <w:multiLevelType w:val="hybridMultilevel"/>
    <w:tmpl w:val="1FF68D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864"/>
    <w:rsid w:val="00047628"/>
    <w:rsid w:val="00057CEC"/>
    <w:rsid w:val="00072802"/>
    <w:rsid w:val="00083B98"/>
    <w:rsid w:val="00085FA6"/>
    <w:rsid w:val="000933F5"/>
    <w:rsid w:val="000E7286"/>
    <w:rsid w:val="0013092F"/>
    <w:rsid w:val="00132014"/>
    <w:rsid w:val="00180365"/>
    <w:rsid w:val="00184452"/>
    <w:rsid w:val="0019412E"/>
    <w:rsid w:val="001948FA"/>
    <w:rsid w:val="00197E86"/>
    <w:rsid w:val="001C60D9"/>
    <w:rsid w:val="001C6ACF"/>
    <w:rsid w:val="001E6D9C"/>
    <w:rsid w:val="002308B8"/>
    <w:rsid w:val="00240B0F"/>
    <w:rsid w:val="002574BA"/>
    <w:rsid w:val="00282EC7"/>
    <w:rsid w:val="002B03B1"/>
    <w:rsid w:val="002B4612"/>
    <w:rsid w:val="002C02F6"/>
    <w:rsid w:val="002E59BA"/>
    <w:rsid w:val="002F2596"/>
    <w:rsid w:val="002F57E5"/>
    <w:rsid w:val="003060E2"/>
    <w:rsid w:val="00315530"/>
    <w:rsid w:val="003C013D"/>
    <w:rsid w:val="003D7928"/>
    <w:rsid w:val="00400B7F"/>
    <w:rsid w:val="00442232"/>
    <w:rsid w:val="00447F68"/>
    <w:rsid w:val="00475A9A"/>
    <w:rsid w:val="004E105D"/>
    <w:rsid w:val="004F0BA6"/>
    <w:rsid w:val="00553D5E"/>
    <w:rsid w:val="005C679F"/>
    <w:rsid w:val="00603432"/>
    <w:rsid w:val="00603487"/>
    <w:rsid w:val="006D65DF"/>
    <w:rsid w:val="006F1A49"/>
    <w:rsid w:val="007011E0"/>
    <w:rsid w:val="00716D2B"/>
    <w:rsid w:val="00745B08"/>
    <w:rsid w:val="0077428D"/>
    <w:rsid w:val="0079088A"/>
    <w:rsid w:val="00797ECC"/>
    <w:rsid w:val="007B0DB3"/>
    <w:rsid w:val="007C193E"/>
    <w:rsid w:val="007D1DD3"/>
    <w:rsid w:val="008501C7"/>
    <w:rsid w:val="00863A6A"/>
    <w:rsid w:val="008B0491"/>
    <w:rsid w:val="008D0E6F"/>
    <w:rsid w:val="008D7D4E"/>
    <w:rsid w:val="008E5551"/>
    <w:rsid w:val="00912A4A"/>
    <w:rsid w:val="009153F6"/>
    <w:rsid w:val="0092057E"/>
    <w:rsid w:val="009507C7"/>
    <w:rsid w:val="00953E9E"/>
    <w:rsid w:val="00985051"/>
    <w:rsid w:val="009C74BE"/>
    <w:rsid w:val="009D6CBD"/>
    <w:rsid w:val="00A02BC6"/>
    <w:rsid w:val="00A07956"/>
    <w:rsid w:val="00A127E7"/>
    <w:rsid w:val="00A44348"/>
    <w:rsid w:val="00A717FC"/>
    <w:rsid w:val="00A8693E"/>
    <w:rsid w:val="00A975BC"/>
    <w:rsid w:val="00AA187D"/>
    <w:rsid w:val="00AB0C94"/>
    <w:rsid w:val="00AB57C6"/>
    <w:rsid w:val="00AD4984"/>
    <w:rsid w:val="00AF13CA"/>
    <w:rsid w:val="00B153F5"/>
    <w:rsid w:val="00B33681"/>
    <w:rsid w:val="00B808E0"/>
    <w:rsid w:val="00B81C66"/>
    <w:rsid w:val="00B827FF"/>
    <w:rsid w:val="00B954CC"/>
    <w:rsid w:val="00BB7A08"/>
    <w:rsid w:val="00BD3D7B"/>
    <w:rsid w:val="00BD7E90"/>
    <w:rsid w:val="00BE0266"/>
    <w:rsid w:val="00C27186"/>
    <w:rsid w:val="00C421ED"/>
    <w:rsid w:val="00C468A8"/>
    <w:rsid w:val="00C5774C"/>
    <w:rsid w:val="00CB1EBD"/>
    <w:rsid w:val="00CD0E83"/>
    <w:rsid w:val="00CE6D41"/>
    <w:rsid w:val="00CE6E2D"/>
    <w:rsid w:val="00CF42F0"/>
    <w:rsid w:val="00D0671D"/>
    <w:rsid w:val="00D80F9C"/>
    <w:rsid w:val="00D8419F"/>
    <w:rsid w:val="00DC3AAD"/>
    <w:rsid w:val="00DC6B0E"/>
    <w:rsid w:val="00DC6F1B"/>
    <w:rsid w:val="00DE4351"/>
    <w:rsid w:val="00E30855"/>
    <w:rsid w:val="00E33C02"/>
    <w:rsid w:val="00E50E38"/>
    <w:rsid w:val="00E57864"/>
    <w:rsid w:val="00E6695D"/>
    <w:rsid w:val="00ED6750"/>
    <w:rsid w:val="00F03883"/>
    <w:rsid w:val="00F07D41"/>
    <w:rsid w:val="00F13E7C"/>
    <w:rsid w:val="00F5522B"/>
    <w:rsid w:val="00F71509"/>
    <w:rsid w:val="00F80133"/>
    <w:rsid w:val="00FD4812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E31F8A8"/>
  <w15:docId w15:val="{6E61CF74-29B1-4B7F-AB7F-A908917A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8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A975BC"/>
  </w:style>
  <w:style w:type="table" w:styleId="Grilledutableau">
    <w:name w:val="Table Grid"/>
    <w:basedOn w:val="TableauNormal"/>
    <w:uiPriority w:val="59"/>
    <w:rsid w:val="0004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266"/>
  </w:style>
  <w:style w:type="paragraph" w:styleId="Pieddepage">
    <w:name w:val="footer"/>
    <w:basedOn w:val="Normal"/>
    <w:link w:val="PieddepageCar"/>
    <w:uiPriority w:val="99"/>
    <w:unhideWhenUsed/>
    <w:rsid w:val="00BE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266"/>
  </w:style>
  <w:style w:type="paragraph" w:customStyle="1" w:styleId="Default">
    <w:name w:val="Default"/>
    <w:rsid w:val="009C74B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Utilisateur</cp:lastModifiedBy>
  <cp:revision>9</cp:revision>
  <cp:lastPrinted>2017-03-27T14:56:00Z</cp:lastPrinted>
  <dcterms:created xsi:type="dcterms:W3CDTF">2017-03-27T12:39:00Z</dcterms:created>
  <dcterms:modified xsi:type="dcterms:W3CDTF">2017-03-28T12:32:00Z</dcterms:modified>
</cp:coreProperties>
</file>